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32"/>
        <w:gridCol w:w="316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BF023A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52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52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72"/>
                          <w:gridCol w:w="464"/>
                          <w:gridCol w:w="678"/>
                          <w:gridCol w:w="520"/>
                          <w:gridCol w:w="1056"/>
                          <w:gridCol w:w="1088"/>
                          <w:gridCol w:w="1056"/>
                          <w:gridCol w:w="851"/>
                          <w:gridCol w:w="1200"/>
                          <w:gridCol w:w="1050"/>
                          <w:gridCol w:w="980"/>
                          <w:gridCol w:w="914"/>
                          <w:gridCol w:w="1036"/>
                          <w:gridCol w:w="856"/>
                          <w:gridCol w:w="1104"/>
                          <w:gridCol w:w="902"/>
                          <w:gridCol w:w="1084"/>
                          <w:gridCol w:w="892"/>
                          <w:gridCol w:w="850"/>
                          <w:gridCol w:w="796"/>
                          <w:gridCol w:w="940"/>
                          <w:gridCol w:w="845"/>
                          <w:gridCol w:w="851"/>
                          <w:gridCol w:w="698"/>
                          <w:gridCol w:w="2826"/>
                          <w:gridCol w:w="501"/>
                          <w:gridCol w:w="764"/>
                          <w:gridCol w:w="545"/>
                          <w:gridCol w:w="1129"/>
                          <w:gridCol w:w="840"/>
                        </w:tblGrid>
                        <w:tr w:rsidR="00941ED1" w:rsidTr="00941ED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Справочная таблица к отчету об исполнении консолидированного бюджета субъекта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КОДЫ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941ED1" w:rsidTr="00941ED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Российской Федерации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0503387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941ED1" w:rsidTr="00941ED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01 июня 2022 г.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Дата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01.06.2022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941ED1" w:rsidTr="00941ED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ПБС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941ED1" w:rsidTr="00941ED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финансового органа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Администрация Ледовского сельсовета Советского района Курской области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ОКПО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04181091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941ED1" w:rsidTr="00941ED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бюджета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ОКТМО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48636432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941ED1" w:rsidTr="00941ED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Периодичность: мес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ячная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941ED1" w:rsidTr="00941ED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Единица измерения: руб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ОКЕИ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383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941ED1" w:rsidTr="00941ED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gridSpan w:val="2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  "Показатели за счет бюджетных средств"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000000" w:rsidTr="00941ED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shd w:val="clear" w:color="000000" w:fill="000000"/>
                            </w:tcPr>
                            <w:p w:rsidR="00000000" w:rsidRDefault="00BF023A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941ED1" w:rsidTr="00941ED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198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214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907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ской Федерации</w:t>
                              </w:r>
                            </w:p>
                          </w:tc>
                          <w:tc>
                            <w:tcPr>
                              <w:tcW w:w="22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89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20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97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64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tcW w:w="196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рас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хода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всег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00120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00130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00170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00140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00160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 по содержанию органов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1 332 864,00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1 332 864,00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623 416,92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30 823,89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1 018 174,00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1 018 174,00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487 625,21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23 674,00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307 639,00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07 639,00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134 572,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71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7 149,89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30 823,89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30 823,89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23 674,00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23 674,00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7 149,89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7 149,89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финансового кон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власти субъекта Российской Федерации и органам местного са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власти субъекта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оссийской Федерации и органам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 по содержанию централизованных бухгалтерий,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иных групп по централизованному хозяйственному  обслуживанию,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бухгалтерий, иных групп по централизованному хозяйственному  обслуживанию,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привлекаемым согласно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законодательству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согласно законодательству для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Члены Совета Федерации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00600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Члены Совета Федерации и их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Осуществление первичного воинского учета на территориях, где отсутствуют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30 823,89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0 823,89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23 674,00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23 674,00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7 149,89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7 149,89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охране общественного порядка и обеспечению общественной 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охране общественного порядка и обеспечению общественной безопасно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30 823,89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30 823,89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Реализация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01401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дополнительных мер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оприятий, направленных на снижение напряженности на рынке труда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дополнительных мероприятий, направленных на снижение напряженности на рынке труда субъе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женщинами обязан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01520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программ местного развития и обеспечение за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программ местного развития и обеспечение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разницы в тарифах, во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разницы в тарифах,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пригородном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реконструкцию  сети автомобильных дорог общего пользования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02514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02515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02516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02517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02541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погашение задолженности по бюджетным кредитам, полученным из федерально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погашение задолженности по бюджетным кредитам, полученным из федераль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02534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02535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299 881,29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299 881,29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02536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02538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02800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дов (дополнительных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02900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02914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02916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содействия реформированию жилищно-коммунального 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02917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02918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02924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02925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02926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02927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комм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(дополнительных затрат) организациям, 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полнительных затрат) организациям,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услуг по тар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тарифам, не обеспечивающим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03004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тарифам, не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обеспечение получения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обеспечение получени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правленные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03700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03701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Поощ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04120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Оздоровление де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установленных базовой прогр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аммой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06100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296 762,30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06101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региональной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региональной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инвалидов техническими средствами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инвалидов техническими средствами 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Субсидии,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военную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06400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06500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06600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 участников Великой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пособия лицам, не подлежащим обязате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льному социальному страхованию на случай временной нетрудоспособности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19 мая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1995 года № 81-ФЗ "О государственных пособиях гражданам, имеющим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06700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пособия лицам, не подлежащим обязательному социальному страхованию на случай временной нетрудоспособности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19 мая 1995 года № 81-ФЗ "О государственных пособиях гражданам, имеющим дете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06800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единовременные пособия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транспортных сре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06900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мер соци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07100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07214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07215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07220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07300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07314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07320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07400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Обеспечение мер социальной поддержки реабилитированных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07414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07415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07416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07420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07500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07600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денежное поощрение при награждении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07700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денежное поощрение при награжде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07710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жилыми помещениями детей-сирот и детей, ос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тавшихся без попечения родителей, лиц из числа детей-сирот и детей, оставшихся без попечения родителей, в целях реализации ст. 8 Федерального закона "О дополнительных гарантиях по социальной поддержке детей-сирот и детей, оставшихся без попечения родителей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07800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целях реализации ст. 8 Федераль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ного закона "О дополнительных гарантиях по социальной поддержке детей-сирот и детей, оставшихся без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07900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подвергши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части родительской платы за содержание ре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бенка в образовательных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08100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части родительской платы за содержание ребенка в образовательных орг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Материальное обеспечение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08300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Материальное обеспечение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 необход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имой инфраструктуры на земельных участках, предоставляемых указанной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 необходимой инфраструктуры на земельных участках, предоставляемых указанной категории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специальных условий ипотечного кредитования отдельных 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09320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Создание специальных условий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ипотечного кредитования отдельных 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09600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исполнительных органов 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исполнительных органов государственной власти субъекта Российской Федераци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09700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2 521 578,85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2 521 578,85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736 655,52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2013 - 2020 годы, и средств  субъ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поддержка граждан", и средств  субъекта Российской Федерации и муниципа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поддержка граждан", и средс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"Доступная среда" на 2011 - 2020 годы,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Федерации "Доступная среда" 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 Государственной программы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Российской Федерации "Обеспечение доступным и комфортным жильем и коммунальными услугами граждан Российской  Федерации",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сходы, осуществляемые за счет  субсидий, поступающих  в рамках реализации мероприятий  Государственной программы Российской Федерации "Обеспечение доступным и комфортным жильем и коммунальными услугами граждан Российской  Федерации", и средств  субъекта 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занятости населения", и средств  субъекта Российской Федерации и муниципальног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занятости населения", и средств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"Защита населения и территорий от чрез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вычайных ситуаций, обеспечение пожарной безопасности и безопасности людей на водных объектах",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счет  субсидий, поступающих  в рамках реализации мероприятий Государственной программы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объектах",  и средств  суб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сходы, осуществляемые за счет  субсидий,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"Развитие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10284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твляемые за счет  субсидий, поступающих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"Охрана озера Байкал и социально-экономическое развитие 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левой программы "Охрана озера Байкал и социально-экономическое развитие 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мероприятий  Государственной программы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физич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еской культуры и спорта в Российской Федерации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физической культуры и спорта в Российской Федерации на 2016 - 2020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инновационная экономика", и средств  субъекта Российской Федерации и муниципального образ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инновационная экономика",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недвижимости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недвижимости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конкурентоспособности",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10320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конкурентоспособности", и средств  субъе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"Информационное общество (2011 - 2020 годы)",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10330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Федерации "Информационное общество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мках реализации мероприятий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дий, поступающих  в рамках реализации мероприятий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на 2013 - 2020 годы", и 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10350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едерации "Государственная программа развития сельского хозяйства и регулирования рынков сельскохозяйственной продукции, сырья и продовольствия на 2013 - 2020 годы",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"Устойчивое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10360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 поступающих  в рамках реализации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средств  субъекта Российск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реализации мероприятий Государственной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пающих  в рамках реализации мероприятий Государственной программы Российской Федерации "Социально-экономическое развитие Дальнего Востока и Байкальского региона",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Дальнего Востока и Байкальского региона", и сре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ально-экономическое развитие Курильских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"Социально-экономическое развитие Курильских островов (Сахалин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"Развитие Северо-Кавказского федерального округа" на период до 2025 года, и средств 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"Развитие Северо-Кавказского федерального округа" на период до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реализации мероприятий Государственной программы Российской Федерации "Социально-экономическое развитие Калининградской области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Калининградской области до 2020 года", и средств  субъекта Российс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Крымск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мероприятий Государственной программы Российской Федерации "Социально-экономическое развитие Крымского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ах Федеральной целевой программы "Социально-экономическое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программы "Развитие Республики Карелия на период до 2020 года", и средств  субъекта Российской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10430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программы "Развитие Республики Карелия на перио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 Государственной программы по оказанию содействия добровол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ьному переселению в Российскую Федерацию соотечественников, проживающих за рубежом,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10440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ий, поступающих  в рамках реализации мероприятий   Государственной программы по оказанию содействия добровольному переселению в Российскую Федерацию соотечественников, проживающих за рубежом, и средств  субъекта Российской Федерации и муниципального образо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Объем незавершенного в установленные сроки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незавершенного в установленные сроки строительства, осущест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320 038,52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остатки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1 637,72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10905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нность по расходам на реализацию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11100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реализацию мер социальной поддержки отдельных катего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Просроченная кредиторская задолженность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Просроченная кредиторская задолженность по расхо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11300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жилищно-коммунальных услуг отдельным категори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жилищно-коммунальных услуг отдельным 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кая задолженность по расходам на предоставление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предоставление граждана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11720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Долговые обязательства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осударственной власти субъекта Российской Федерации  (местного самоуправления) на приобретение (изготовление) объектов относящихся к основным средствам в рамках содержания и функционирования органов государственной власти субъекта Российской Федерации (мес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государственной власти субъекта Российской Федерации  (местного самоуправления) на приобретение (изготовление) объектов относящихся к основным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средствам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относящихся к основным средст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12520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ление) объектов относящихся к основным средствам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ды автономных и бюджетных учреждений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12540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12560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государственным (муниципальным) унитарным предприятиям на осуществление кап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12570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государственным (муниципальным) унитарным предприятиям на осуществление капитальных вложений или приобритение объектов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12580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государственной власти субъекта Российской Федерации  (ме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стного самоуправления) товаров, работ, услуг в целях капитального ремонта государственного (муниципального) имущества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закупка органами государственной власти субъекта Российской Федерации  (местного самоуправления) товаров, работ, услуг в целях капитального ремонта государственного (муниципального) имущества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капитального ремонта государственного (муниципа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12620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тными учреждениями товаров, работ, услуг в целях капитального ремонта государственного (муниципального) имущества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 за счет средств субсидий, предоставляемых органами 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12640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 на фонд оплаты труда работникам учреждений, осуществляемые за счет средств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 на фонд оплаты труда работникам учреждений, осуществляемые за счет средств бюджетов бюджетной системы Российской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152 520,63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152 520,63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43 794,99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сфере культуры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43 794,99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BF023A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66"/>
                          <w:gridCol w:w="748"/>
                          <w:gridCol w:w="1056"/>
                          <w:gridCol w:w="792"/>
                          <w:gridCol w:w="1078"/>
                          <w:gridCol w:w="812"/>
                          <w:gridCol w:w="1108"/>
                          <w:gridCol w:w="786"/>
                          <w:gridCol w:w="1050"/>
                          <w:gridCol w:w="830"/>
                          <w:gridCol w:w="1066"/>
                          <w:gridCol w:w="740"/>
                          <w:gridCol w:w="1050"/>
                          <w:gridCol w:w="732"/>
                          <w:gridCol w:w="995"/>
                          <w:gridCol w:w="824"/>
                          <w:gridCol w:w="1014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941ED1" w:rsidTr="00941ED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941ED1" w:rsidTr="00941ED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184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89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8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8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81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86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в т.ч. средства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623 416,92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30 823,89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487 625,21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23 674,00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134 572,71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7 149,89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30 823,89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30 823,89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23 674,00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23 674,00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7 149,89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7 149,89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30 823,89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30 823,89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23 674,00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23 674,00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7 149,89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7 149,89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30 823,89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30 823,89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296 762,30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736 655,52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320 038,52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1 637,72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152 520,63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152 520,63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43 794,99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43 794,99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</w:tbl>
                      <w:p w:rsidR="00000000" w:rsidRDefault="00BF023A"/>
                    </w:tc>
                  </w:tr>
                </w:tbl>
                <w:p w:rsidR="00000000" w:rsidRDefault="00BF023A"/>
              </w:tc>
            </w:tr>
          </w:tbl>
          <w:p w:rsidR="00000000" w:rsidRDefault="00BF023A"/>
        </w:tc>
        <w:tc>
          <w:tcPr>
            <w:gridSpan w:val="0"/>
          </w:tcPr>
          <w:p w:rsidR="00000000" w:rsidRDefault="00BF023A">
            <w:pPr>
              <w:pStyle w:val="EmptyLayoutCell"/>
            </w:pPr>
          </w:p>
        </w:tc>
      </w:tr>
    </w:tbl>
    <w:p w:rsidR="00000000" w:rsidRDefault="00BF023A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5"/>
        <w:gridCol w:w="3163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/>
        </w:trPr>
        <w:tc>
          <w:tcPr>
            <w:tcW w:w="45" w:type="dxa"/>
          </w:tcPr>
          <w:p w:rsidR="00000000" w:rsidRDefault="00BF023A">
            <w:pPr>
              <w:pStyle w:val="EmptyLayoutCell"/>
            </w:pPr>
          </w:p>
        </w:tc>
        <w:tc>
          <w:tcPr>
            <w:tcW w:w="31635" w:type="dxa"/>
          </w:tcPr>
          <w:p w:rsidR="00000000" w:rsidRDefault="00BF023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" w:type="dxa"/>
          </w:tcPr>
          <w:p w:rsidR="00000000" w:rsidRDefault="00BF023A">
            <w:pPr>
              <w:pStyle w:val="EmptyLayoutCell"/>
            </w:pPr>
          </w:p>
        </w:tc>
        <w:tc>
          <w:tcPr>
            <w:tcW w:w="31635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836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836"/>
                    </w:trPr>
                    <w:tc>
                      <w:tcPr>
                        <w:tcW w:w="29994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2649"/>
                          <w:gridCol w:w="464"/>
                          <w:gridCol w:w="1"/>
                          <w:gridCol w:w="677"/>
                          <w:gridCol w:w="520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037"/>
                          <w:gridCol w:w="1088"/>
                          <w:gridCol w:w="1"/>
                          <w:gridCol w:w="1055"/>
                          <w:gridCol w:w="851"/>
                          <w:gridCol w:w="1"/>
                          <w:gridCol w:w="1199"/>
                          <w:gridCol w:w="1050"/>
                          <w:gridCol w:w="1"/>
                          <w:gridCol w:w="979"/>
                          <w:gridCol w:w="914"/>
                          <w:gridCol w:w="1"/>
                          <w:gridCol w:w="1035"/>
                          <w:gridCol w:w="856"/>
                          <w:gridCol w:w="1"/>
                          <w:gridCol w:w="1103"/>
                          <w:gridCol w:w="902"/>
                          <w:gridCol w:w="1"/>
                          <w:gridCol w:w="1083"/>
                          <w:gridCol w:w="892"/>
                          <w:gridCol w:w="1"/>
                          <w:gridCol w:w="849"/>
                          <w:gridCol w:w="796"/>
                          <w:gridCol w:w="1"/>
                          <w:gridCol w:w="939"/>
                          <w:gridCol w:w="845"/>
                          <w:gridCol w:w="1"/>
                          <w:gridCol w:w="850"/>
                          <w:gridCol w:w="698"/>
                          <w:gridCol w:w="2826"/>
                          <w:gridCol w:w="501"/>
                          <w:gridCol w:w="1"/>
                          <w:gridCol w:w="763"/>
                          <w:gridCol w:w="545"/>
                          <w:gridCol w:w="1"/>
                          <w:gridCol w:w="1128"/>
                          <w:gridCol w:w="8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II "Показатели с учетом финансово-хозяйственной деятельн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ости учреждений за счет всех источников финансирования"</w:t>
                              </w:r>
                            </w:p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gridSpan w:val="53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30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96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gridSpan w:val="0"/>
                            </w:tcPr>
                            <w:p w:rsidR="00000000" w:rsidRDefault="00BF023A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>(по состоянию на 1 апреля, 1 июля, 1 октября текущего финансового года и 1 января года, следующего за отчетным)</w:t>
                              </w:r>
                            </w:p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gridSpan w:val="53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30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96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tcW w:w="119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tcW w:w="1904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W w:w="1901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gridSpan w:val="29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30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96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198" w:type="dxa"/>
                              <w:hMerge w:val="restart"/>
                              <w:tcBorders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214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gridSpan w:val="20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907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225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89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892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200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97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бюджеты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внутригородских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64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785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7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54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7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hMerge w:val="restart"/>
                              <w:tcBorders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BF023A"/>
                          </w:tc>
                          <w:tc>
                            <w:tcPr>
                              <w:tcW w:w="196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58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4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л    (подраздел)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расхода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22342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 на фонд оплаты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труда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2350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по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BF023A"/>
                    </w:tc>
                    <w:tc>
                      <w:tcPr>
                        <w:tcW w:w="1686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049"/>
                          <w:gridCol w:w="748"/>
                          <w:gridCol w:w="1"/>
                          <w:gridCol w:w="1055"/>
                          <w:gridCol w:w="792"/>
                          <w:gridCol w:w="1"/>
                          <w:gridCol w:w="1077"/>
                          <w:gridCol w:w="812"/>
                          <w:gridCol w:w="1"/>
                          <w:gridCol w:w="1107"/>
                          <w:gridCol w:w="786"/>
                          <w:gridCol w:w="1"/>
                          <w:gridCol w:w="1049"/>
                          <w:gridCol w:w="830"/>
                          <w:gridCol w:w="1"/>
                          <w:gridCol w:w="1065"/>
                          <w:gridCol w:w="740"/>
                          <w:gridCol w:w="1"/>
                          <w:gridCol w:w="1049"/>
                          <w:gridCol w:w="732"/>
                          <w:gridCol w:w="1"/>
                          <w:gridCol w:w="994"/>
                          <w:gridCol w:w="824"/>
                          <w:gridCol w:w="1"/>
                          <w:gridCol w:w="1013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8"/>
                          </w:trPr>
                          <w:tc>
                            <w:tcPr>
                              <w:tcW w:w="16601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gridSpan w:val="26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5"/>
                          </w:trPr>
                          <w:tc>
                            <w:tcPr>
                              <w:tcW w:w="16601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gridSpan w:val="26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gridSpan w:val="26"/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18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84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89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89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6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88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80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782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81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  <w:tc>
                            <w:tcPr>
                              <w:tcW w:w="186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сего: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F02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F02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BF02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F023A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F023A"/>
                          </w:tc>
                        </w:tr>
                      </w:tbl>
                      <w:p w:rsidR="00000000" w:rsidRDefault="00BF023A"/>
                    </w:tc>
                  </w:tr>
                </w:tbl>
                <w:p w:rsidR="00000000" w:rsidRDefault="00BF023A"/>
              </w:tc>
            </w:tr>
          </w:tbl>
          <w:p w:rsidR="00000000" w:rsidRDefault="00BF023A"/>
        </w:tc>
      </w:tr>
    </w:tbl>
    <w:p w:rsidR="00000000" w:rsidRDefault="00BF023A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6"/>
        <w:gridCol w:w="17452"/>
        <w:gridCol w:w="1412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106" w:type="dxa"/>
          </w:tcPr>
          <w:p w:rsidR="00000000" w:rsidRDefault="00BF023A">
            <w:pPr>
              <w:pStyle w:val="EmptyLayoutCell"/>
            </w:pPr>
          </w:p>
        </w:tc>
        <w:tc>
          <w:tcPr>
            <w:tcW w:w="17452" w:type="dxa"/>
          </w:tcPr>
          <w:p w:rsidR="00000000" w:rsidRDefault="00BF023A">
            <w:pPr>
              <w:pStyle w:val="EmptyLayoutCell"/>
            </w:pPr>
          </w:p>
        </w:tc>
        <w:tc>
          <w:tcPr>
            <w:tcW w:w="14122" w:type="dxa"/>
          </w:tcPr>
          <w:p w:rsidR="00000000" w:rsidRDefault="00BF023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" w:type="dxa"/>
          </w:tcPr>
          <w:p w:rsidR="00000000" w:rsidRDefault="00BF023A">
            <w:pPr>
              <w:pStyle w:val="EmptyLayoutCell"/>
            </w:pPr>
          </w:p>
        </w:tc>
        <w:tc>
          <w:tcPr>
            <w:tcW w:w="17452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694"/>
              <w:gridCol w:w="4278"/>
              <w:gridCol w:w="64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F023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Руководитель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F023A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F02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F023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ГлБух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F023A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F02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F023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РукФЭС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F023A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F02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F023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РукУпр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F023A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F02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F023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" ___" ________________________ 20__ г.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F023A">
                  <w:r>
                    <w:rPr>
                      <w:rFonts w:ascii="Arial" w:eastAsia="Arial" w:hAnsi="Arial"/>
                      <w:color w:val="FFFFFF"/>
                    </w:rPr>
                    <w:t>61cadbbc-0071-4691-9665-2a1d913176e6</w:t>
                  </w:r>
                </w:p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F02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F023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* Для показателей Раздела II читать наименование "Запланировано"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F023A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F023A"/>
              </w:tc>
            </w:tr>
          </w:tbl>
          <w:p w:rsidR="00000000" w:rsidRDefault="00BF023A"/>
        </w:tc>
        <w:tc>
          <w:tcPr>
            <w:tcW w:w="14122" w:type="dxa"/>
          </w:tcPr>
          <w:p w:rsidR="00000000" w:rsidRDefault="00BF023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06" w:type="dxa"/>
          </w:tcPr>
          <w:p w:rsidR="00000000" w:rsidRDefault="00BF023A">
            <w:pPr>
              <w:pStyle w:val="EmptyLayoutCell"/>
            </w:pPr>
          </w:p>
        </w:tc>
        <w:tc>
          <w:tcPr>
            <w:tcW w:w="17452" w:type="dxa"/>
          </w:tcPr>
          <w:p w:rsidR="00000000" w:rsidRDefault="00BF023A">
            <w:pPr>
              <w:pStyle w:val="EmptyLayoutCell"/>
            </w:pPr>
          </w:p>
        </w:tc>
        <w:tc>
          <w:tcPr>
            <w:tcW w:w="14122" w:type="dxa"/>
          </w:tcPr>
          <w:p w:rsidR="00000000" w:rsidRDefault="00BF023A">
            <w:pPr>
              <w:pStyle w:val="EmptyLayoutCell"/>
            </w:pPr>
          </w:p>
        </w:tc>
      </w:tr>
    </w:tbl>
    <w:p w:rsidR="00BF023A" w:rsidRDefault="00BF023A"/>
    <w:sectPr w:rsidR="00BF023A">
      <w:headerReference w:type="default" r:id="rId6"/>
      <w:footerReference w:type="default" r:id="rId7"/>
      <w:pgSz w:w="31679" w:h="16832" w:orient="landscape"/>
      <w:pgMar w:top="566" w:right="113" w:bottom="566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23A" w:rsidRDefault="00BF023A">
      <w:r>
        <w:separator/>
      </w:r>
    </w:p>
  </w:endnote>
  <w:endnote w:type="continuationSeparator" w:id="0">
    <w:p w:rsidR="00BF023A" w:rsidRDefault="00BF02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23A" w:rsidRDefault="00BF023A">
      <w:r>
        <w:separator/>
      </w:r>
    </w:p>
  </w:footnote>
  <w:footnote w:type="continuationSeparator" w:id="0">
    <w:p w:rsidR="00BF023A" w:rsidRDefault="00BF02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8084"/>
      <w:gridCol w:w="4981"/>
      <w:gridCol w:w="18615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BF023A">
          <w:pPr>
            <w:pStyle w:val="EmptyLayoutCell"/>
          </w:pPr>
        </w:p>
      </w:tc>
      <w:tc>
        <w:tcPr>
          <w:tcW w:w="4981" w:type="dxa"/>
        </w:tcPr>
        <w:p w:rsidR="00000000" w:rsidRDefault="00BF023A">
          <w:pPr>
            <w:pStyle w:val="EmptyLayoutCell"/>
          </w:pPr>
        </w:p>
      </w:tc>
      <w:tc>
        <w:tcPr>
          <w:tcW w:w="18615" w:type="dxa"/>
        </w:tcPr>
        <w:p w:rsidR="00000000" w:rsidRDefault="00BF023A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BF023A">
          <w:pPr>
            <w:pStyle w:val="EmptyLayoutCell"/>
          </w:pPr>
        </w:p>
      </w:tc>
      <w:tc>
        <w:tcPr>
          <w:tcW w:w="4981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4981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val="269"/>
            </w:trPr>
            <w:tc>
              <w:tcPr>
                <w:tcW w:w="498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:rsidR="00000000" w:rsidRDefault="00BF023A">
                <w:pPr>
                  <w:jc w:val="right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Форма 0503387, стр. 1</w:t>
                </w:r>
              </w:p>
            </w:tc>
          </w:tr>
        </w:tbl>
        <w:p w:rsidR="00000000" w:rsidRDefault="00BF023A"/>
      </w:tc>
      <w:tc>
        <w:tcPr>
          <w:tcW w:w="18615" w:type="dxa"/>
        </w:tcPr>
        <w:p w:rsidR="00000000" w:rsidRDefault="00BF023A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BF023A">
          <w:pPr>
            <w:pStyle w:val="EmptyLayoutCell"/>
          </w:pPr>
        </w:p>
      </w:tc>
      <w:tc>
        <w:tcPr>
          <w:tcW w:w="4981" w:type="dxa"/>
        </w:tcPr>
        <w:p w:rsidR="00000000" w:rsidRDefault="00BF023A">
          <w:pPr>
            <w:pStyle w:val="EmptyLayoutCell"/>
          </w:pPr>
        </w:p>
      </w:tc>
      <w:tc>
        <w:tcPr>
          <w:tcW w:w="18615" w:type="dxa"/>
        </w:tcPr>
        <w:p w:rsidR="00000000" w:rsidRDefault="00BF023A">
          <w:pPr>
            <w:pStyle w:val="EmptyLayoutCell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1ED1"/>
    <w:rsid w:val="00941ED1"/>
    <w:rsid w:val="00BF0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18765</Words>
  <Characters>106966</Characters>
  <Application>Microsoft Office Word</Application>
  <DocSecurity>0</DocSecurity>
  <Lines>891</Lines>
  <Paragraphs>250</Paragraphs>
  <ScaleCrop>false</ScaleCrop>
  <Company>Reanimator Extreme Edition</Company>
  <LinksUpToDate>false</LinksUpToDate>
  <CharactersWithSpaces>125481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ledovskoi306646@mail.ru</cp:lastModifiedBy>
  <cp:revision>2</cp:revision>
  <dcterms:created xsi:type="dcterms:W3CDTF">2023-02-14T09:30:00Z</dcterms:created>
  <dcterms:modified xsi:type="dcterms:W3CDTF">2023-02-14T09:30:00Z</dcterms:modified>
</cp:coreProperties>
</file>